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E3A3" w14:textId="77777777" w:rsidR="00FE6D08" w:rsidRPr="00FE6D08" w:rsidRDefault="00FE6D08" w:rsidP="00FE6D08">
      <w:r w:rsidRPr="00FE6D08">
        <w:rPr>
          <w:b/>
          <w:bCs/>
        </w:rPr>
        <w:t>Jméno a příjmení:</w:t>
      </w:r>
      <w:r w:rsidRPr="00FE6D08">
        <w:t xml:space="preserve"> ..............................................</w:t>
      </w:r>
    </w:p>
    <w:p w14:paraId="2D02C6E6" w14:textId="77777777" w:rsidR="00FE6D08" w:rsidRPr="00FE6D08" w:rsidRDefault="00FE6D08" w:rsidP="00FE6D08">
      <w:r w:rsidRPr="00FE6D08">
        <w:rPr>
          <w:b/>
          <w:bCs/>
        </w:rPr>
        <w:t>Adresa:</w:t>
      </w:r>
      <w:r w:rsidRPr="00FE6D08">
        <w:t xml:space="preserve"> ....................................................................</w:t>
      </w:r>
    </w:p>
    <w:p w14:paraId="5E95217F" w14:textId="77777777" w:rsidR="00FE6D08" w:rsidRPr="00FE6D08" w:rsidRDefault="00FE6D08" w:rsidP="00FE6D08">
      <w:r w:rsidRPr="00FE6D08">
        <w:t>.....................................................................................</w:t>
      </w:r>
    </w:p>
    <w:p w14:paraId="1A32EAF8" w14:textId="77777777" w:rsidR="00FE6D08" w:rsidRPr="00FE6D08" w:rsidRDefault="00FE6D08" w:rsidP="00FE6D08">
      <w:r w:rsidRPr="00FE6D08">
        <w:rPr>
          <w:b/>
          <w:bCs/>
        </w:rPr>
        <w:t>Adresát</w:t>
      </w:r>
    </w:p>
    <w:p w14:paraId="2E6CD9CD" w14:textId="77777777" w:rsidR="00FE6D08" w:rsidRPr="00FE6D08" w:rsidRDefault="00FE6D08" w:rsidP="00FE6D08">
      <w:r w:rsidRPr="00FE6D08">
        <w:t>Městský úřad v Říčanech</w:t>
      </w:r>
      <w:r w:rsidRPr="00FE6D08">
        <w:br/>
        <w:t>Odbor územního plánování a regionálního rozvoje</w:t>
      </w:r>
      <w:r w:rsidRPr="00FE6D08">
        <w:br/>
        <w:t>Komenského náměstí 1619/2</w:t>
      </w:r>
      <w:r w:rsidRPr="00FE6D08">
        <w:br/>
        <w:t>251 01 Říčany</w:t>
      </w:r>
    </w:p>
    <w:p w14:paraId="02C5D7B0" w14:textId="77777777" w:rsidR="00FE6D08" w:rsidRDefault="00FE6D08" w:rsidP="00FE6D08">
      <w:pPr>
        <w:rPr>
          <w:b/>
          <w:bCs/>
        </w:rPr>
      </w:pPr>
    </w:p>
    <w:p w14:paraId="20EC5FAC" w14:textId="1B78C262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Věc: Podnět k návrhu zadání Územního plánu Kamenice</w:t>
      </w:r>
    </w:p>
    <w:p w14:paraId="271F06ED" w14:textId="0FBDD825" w:rsidR="00FE6D08" w:rsidRPr="00FE6D08" w:rsidRDefault="00FE6D08" w:rsidP="00FE6D08">
      <w:r w:rsidRPr="00FE6D08">
        <w:t>V souladu s § 89 odst. 5 písm. b) stavebního zákona podávám následující podněty k návrhu zadání Územního plánu Kamenice.</w:t>
      </w:r>
      <w:r w:rsidR="00794D8B" w:rsidRPr="00FE6D08">
        <w:t xml:space="preserve"> </w:t>
      </w:r>
    </w:p>
    <w:p w14:paraId="6C5989D6" w14:textId="77777777" w:rsidR="00FE6D08" w:rsidRPr="00FE6D08" w:rsidRDefault="00AD231C" w:rsidP="00FE6D08">
      <w:r>
        <w:pict w14:anchorId="0CC5605C">
          <v:rect id="_x0000_i1025" style="width:0;height:1.5pt" o:hralign="center" o:hrstd="t" o:hr="t" fillcolor="#a0a0a0" stroked="f"/>
        </w:pict>
      </w:r>
    </w:p>
    <w:p w14:paraId="4209CB7B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1. Požaduji zpracování demografické, dopravní a infrastrukturní studie</w:t>
      </w:r>
    </w:p>
    <w:p w14:paraId="0CD00787" w14:textId="77777777" w:rsidR="00FE6D08" w:rsidRPr="00FE6D08" w:rsidRDefault="00FE6D08" w:rsidP="00FE6D08">
      <w:r w:rsidRPr="00FE6D08">
        <w:t>Požaduji zpracovat:</w:t>
      </w:r>
    </w:p>
    <w:p w14:paraId="23BD715B" w14:textId="77777777" w:rsidR="00FE6D08" w:rsidRPr="00FE6D08" w:rsidRDefault="00FE6D08" w:rsidP="00FE6D08">
      <w:pPr>
        <w:numPr>
          <w:ilvl w:val="0"/>
          <w:numId w:val="1"/>
        </w:numPr>
      </w:pPr>
      <w:r w:rsidRPr="00FE6D08">
        <w:t>demografickou prognózu,</w:t>
      </w:r>
    </w:p>
    <w:p w14:paraId="35B26316" w14:textId="77777777" w:rsidR="00FE6D08" w:rsidRPr="00FE6D08" w:rsidRDefault="00FE6D08" w:rsidP="00FE6D08">
      <w:pPr>
        <w:numPr>
          <w:ilvl w:val="0"/>
          <w:numId w:val="1"/>
        </w:numPr>
      </w:pPr>
      <w:r w:rsidRPr="00FE6D08">
        <w:t>posouzení kapacity škol a školek,</w:t>
      </w:r>
    </w:p>
    <w:p w14:paraId="17901138" w14:textId="77777777" w:rsidR="00FE6D08" w:rsidRPr="00FE6D08" w:rsidRDefault="00FE6D08" w:rsidP="00FE6D08">
      <w:pPr>
        <w:numPr>
          <w:ilvl w:val="0"/>
          <w:numId w:val="1"/>
        </w:numPr>
      </w:pPr>
      <w:r w:rsidRPr="00FE6D08">
        <w:t>posouzení dopravy a dopravní infrastruktury,</w:t>
      </w:r>
    </w:p>
    <w:p w14:paraId="0CF15D1A" w14:textId="77777777" w:rsidR="00FE6D08" w:rsidRPr="00FE6D08" w:rsidRDefault="00FE6D08" w:rsidP="00FE6D08">
      <w:pPr>
        <w:numPr>
          <w:ilvl w:val="0"/>
          <w:numId w:val="1"/>
        </w:numPr>
      </w:pPr>
      <w:r w:rsidRPr="00FE6D08">
        <w:t>posouzení kapacity vodovodu, kanalizace a ČOV,</w:t>
      </w:r>
    </w:p>
    <w:p w14:paraId="228D5410" w14:textId="77777777" w:rsidR="00FE6D08" w:rsidRPr="00FE6D08" w:rsidRDefault="00FE6D08" w:rsidP="00FE6D08">
      <w:pPr>
        <w:numPr>
          <w:ilvl w:val="0"/>
          <w:numId w:val="1"/>
        </w:numPr>
      </w:pPr>
      <w:r w:rsidRPr="00FE6D08">
        <w:t>posouzení občanské vybavenosti a zdravotních služeb.</w:t>
      </w:r>
    </w:p>
    <w:p w14:paraId="22DEA455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Odůvodnění</w:t>
      </w:r>
    </w:p>
    <w:p w14:paraId="52532566" w14:textId="6E812759" w:rsidR="00FE6D08" w:rsidRPr="00FE6D08" w:rsidRDefault="00FE6D08" w:rsidP="00FE6D08">
      <w:r w:rsidRPr="00FE6D08">
        <w:t xml:space="preserve">Stávající územní plán obsahuje dosud nezastavěné rozvojové plochy o výměře přibližně 565 </w:t>
      </w:r>
      <w:r>
        <w:t>700</w:t>
      </w:r>
      <w:r w:rsidRPr="00FE6D08">
        <w:t xml:space="preserve"> m². Tyto plochy mohou umožnit výstavbu přibližně 450 rodinných domů nebo až 1 400 bytových jednotek. To může představovat nárůst přibližně o 4 200 až 5 600 obyvatel.</w:t>
      </w:r>
      <w:r w:rsidR="00794D8B" w:rsidRPr="00FE6D08">
        <w:t xml:space="preserve"> </w:t>
      </w:r>
    </w:p>
    <w:p w14:paraId="416B911B" w14:textId="56D80253" w:rsidR="00FE6D08" w:rsidRPr="00FE6D08" w:rsidRDefault="00FE6D08" w:rsidP="00FE6D08">
      <w:r w:rsidRPr="00FE6D08">
        <w:t xml:space="preserve">Při současném stavu přibližně 5 200 evidovaných obyvatel a odhadovaných 6 000 až 6 500 skutečně žijících obyvatel by tak obec mohla dosáhnout velikosti přibližně 10 000 až 12 000 obyvatel. Takto významný rozvoj musí být předem odborně prověřen. </w:t>
      </w:r>
    </w:p>
    <w:p w14:paraId="56AA92CC" w14:textId="77777777" w:rsidR="00FE6D08" w:rsidRPr="00FE6D08" w:rsidRDefault="00AD231C" w:rsidP="00FE6D08">
      <w:r>
        <w:pict w14:anchorId="0B0E70C2">
          <v:rect id="_x0000_i1026" style="width:0;height:1.5pt" o:hralign="center" o:hrstd="t" o:hr="t" fillcolor="#a0a0a0" stroked="f"/>
        </w:pict>
      </w:r>
    </w:p>
    <w:p w14:paraId="5F7948D6" w14:textId="77777777" w:rsidR="00FE6D08" w:rsidRDefault="00FE6D08" w:rsidP="00FE6D08">
      <w:pPr>
        <w:rPr>
          <w:b/>
          <w:bCs/>
        </w:rPr>
      </w:pPr>
    </w:p>
    <w:p w14:paraId="5DE04AFD" w14:textId="77777777" w:rsidR="00FE6D08" w:rsidRDefault="00FE6D08" w:rsidP="00FE6D08">
      <w:pPr>
        <w:rPr>
          <w:b/>
          <w:bCs/>
        </w:rPr>
      </w:pPr>
    </w:p>
    <w:p w14:paraId="68CE7BB7" w14:textId="4AEC14A1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lastRenderedPageBreak/>
        <w:t>2. Požaduji regulaci trojdomů a nadměrného zahušťování zástavby</w:t>
      </w:r>
    </w:p>
    <w:p w14:paraId="546D12FD" w14:textId="77777777" w:rsidR="00FE6D08" w:rsidRPr="00FE6D08" w:rsidRDefault="00FE6D08" w:rsidP="00FE6D08">
      <w:r w:rsidRPr="00FE6D08">
        <w:t>Požaduji, aby nový územní plán stanovil jasné limity počtu bytových jednotek v rodinných domech a reguloval nadměrné zahušťování zástavby.</w:t>
      </w:r>
    </w:p>
    <w:p w14:paraId="777E693F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Odůvodnění</w:t>
      </w:r>
    </w:p>
    <w:p w14:paraId="479880F6" w14:textId="0A11685A" w:rsidR="00FE6D08" w:rsidRPr="00FE6D08" w:rsidRDefault="00FE6D08" w:rsidP="00FE6D08">
      <w:r w:rsidRPr="00FE6D08">
        <w:t xml:space="preserve">Původní územní plán vycházel z předpokladu jedné bytové jednotky na rodinný dům. V současnosti může docházet k umisťování více bytových jednotek do jednoho objektu, což významně zvyšuje počet obyvatel i dopravní zatížení území. Současně požaduji zachování venkovského charakteru jednotlivých sídel a osad. </w:t>
      </w:r>
    </w:p>
    <w:p w14:paraId="40982693" w14:textId="77777777" w:rsidR="00FE6D08" w:rsidRPr="00FE6D08" w:rsidRDefault="00AD231C" w:rsidP="00FE6D08">
      <w:r>
        <w:pict w14:anchorId="440872F5">
          <v:rect id="_x0000_i1027" style="width:0;height:1.5pt" o:hralign="center" o:hrstd="t" o:hr="t" fillcolor="#a0a0a0" stroked="f"/>
        </w:pict>
      </w:r>
    </w:p>
    <w:p w14:paraId="280C9AA3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3. Požaduji přezkoumání a maximálně možnou redukci dosud nezastavěných rozvojových ploch</w:t>
      </w:r>
    </w:p>
    <w:p w14:paraId="069532C4" w14:textId="77777777" w:rsidR="00FE6D08" w:rsidRPr="00FE6D08" w:rsidRDefault="00FE6D08" w:rsidP="00FE6D08">
      <w:r w:rsidRPr="00FE6D08">
        <w:t>Požaduji, aby byly všechny dosud nezastavěné zastavitelné plochy převzaté ze stávajícího územního plánu odborně přezkoumány a v maximální možné míře redukovány tam, kde nejsou potřebné pro přiměřený rozvoj obce.</w:t>
      </w:r>
    </w:p>
    <w:p w14:paraId="24C92AA0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Odůvodnění</w:t>
      </w:r>
    </w:p>
    <w:p w14:paraId="5474F00D" w14:textId="32293624" w:rsidR="00FE6D08" w:rsidRPr="00FE6D08" w:rsidRDefault="00FE6D08" w:rsidP="00FE6D08">
      <w:r w:rsidRPr="00FE6D08">
        <w:t xml:space="preserve">Výsledky participace ukázaly silnou podporu ochraně krajiny, ochraně luk, lesů a rybníků, zachování samostatného charakteru sídel a omezení nadměrného rozvoje. </w:t>
      </w:r>
    </w:p>
    <w:p w14:paraId="2529F7D8" w14:textId="77777777" w:rsidR="00FE6D08" w:rsidRPr="00FE6D08" w:rsidRDefault="00FE6D08" w:rsidP="00FE6D08">
      <w:r w:rsidRPr="00FE6D08">
        <w:t>Současně požaduji rozlišit:</w:t>
      </w:r>
    </w:p>
    <w:p w14:paraId="5615DA21" w14:textId="77777777" w:rsidR="00FE6D08" w:rsidRPr="00FE6D08" w:rsidRDefault="00FE6D08" w:rsidP="00FE6D08">
      <w:pPr>
        <w:numPr>
          <w:ilvl w:val="0"/>
          <w:numId w:val="2"/>
        </w:numPr>
      </w:pPr>
      <w:r w:rsidRPr="00FE6D08">
        <w:rPr>
          <w:b/>
          <w:bCs/>
        </w:rPr>
        <w:t>individuální výstavbu</w:t>
      </w:r>
      <w:r w:rsidRPr="00FE6D08">
        <w:t xml:space="preserve"> (1 až 2 rodinné domy),</w:t>
      </w:r>
    </w:p>
    <w:p w14:paraId="1F5E1AD4" w14:textId="77777777" w:rsidR="00FE6D08" w:rsidRPr="00FE6D08" w:rsidRDefault="00FE6D08" w:rsidP="00FE6D08">
      <w:pPr>
        <w:numPr>
          <w:ilvl w:val="0"/>
          <w:numId w:val="2"/>
        </w:numPr>
      </w:pPr>
      <w:r w:rsidRPr="00FE6D08">
        <w:rPr>
          <w:b/>
          <w:bCs/>
        </w:rPr>
        <w:t>rezidenční soubory</w:t>
      </w:r>
      <w:r w:rsidRPr="00FE6D08">
        <w:t xml:space="preserve"> (4 a více rodinných domů nebo obdobné projekty).</w:t>
      </w:r>
    </w:p>
    <w:p w14:paraId="7837EDA3" w14:textId="77777777" w:rsidR="00FE6D08" w:rsidRPr="00FE6D08" w:rsidRDefault="00FE6D08" w:rsidP="00FE6D08">
      <w:r w:rsidRPr="00FE6D08">
        <w:t>Pro rezidenční soubory požaduji stanovit přísnější podmínky:</w:t>
      </w:r>
    </w:p>
    <w:p w14:paraId="14A47004" w14:textId="77777777" w:rsidR="00FE6D08" w:rsidRPr="00FE6D08" w:rsidRDefault="00FE6D08" w:rsidP="00FE6D08">
      <w:pPr>
        <w:numPr>
          <w:ilvl w:val="0"/>
          <w:numId w:val="3"/>
        </w:numPr>
      </w:pPr>
      <w:r w:rsidRPr="00FE6D08">
        <w:t>povinnou územní studii nebo regulační plán,</w:t>
      </w:r>
    </w:p>
    <w:p w14:paraId="036A0F37" w14:textId="77777777" w:rsidR="00FE6D08" w:rsidRPr="00FE6D08" w:rsidRDefault="00FE6D08" w:rsidP="00FE6D08">
      <w:pPr>
        <w:numPr>
          <w:ilvl w:val="0"/>
          <w:numId w:val="3"/>
        </w:numPr>
      </w:pPr>
      <w:r w:rsidRPr="00FE6D08">
        <w:t>etapizaci výstavby,</w:t>
      </w:r>
    </w:p>
    <w:p w14:paraId="16D66895" w14:textId="77777777" w:rsidR="00FE6D08" w:rsidRPr="00FE6D08" w:rsidRDefault="00FE6D08" w:rsidP="00FE6D08">
      <w:pPr>
        <w:numPr>
          <w:ilvl w:val="0"/>
          <w:numId w:val="3"/>
        </w:numPr>
      </w:pPr>
      <w:r w:rsidRPr="00FE6D08">
        <w:t>prokázání kapacity infrastruktury,</w:t>
      </w:r>
    </w:p>
    <w:p w14:paraId="3A76C710" w14:textId="77777777" w:rsidR="00FE6D08" w:rsidRPr="00FE6D08" w:rsidRDefault="00FE6D08" w:rsidP="00FE6D08">
      <w:pPr>
        <w:numPr>
          <w:ilvl w:val="0"/>
          <w:numId w:val="3"/>
        </w:numPr>
      </w:pPr>
      <w:r w:rsidRPr="00FE6D08">
        <w:t>vymezení veřejných prostranství,</w:t>
      </w:r>
    </w:p>
    <w:p w14:paraId="79BF8DB8" w14:textId="77777777" w:rsidR="00FE6D08" w:rsidRPr="00FE6D08" w:rsidRDefault="00FE6D08" w:rsidP="00FE6D08">
      <w:pPr>
        <w:numPr>
          <w:ilvl w:val="0"/>
          <w:numId w:val="3"/>
        </w:numPr>
      </w:pPr>
      <w:r w:rsidRPr="00FE6D08">
        <w:t>možnost uzavření plánovací smlouvy s obcí.</w:t>
      </w:r>
    </w:p>
    <w:p w14:paraId="44ACD50A" w14:textId="3AEB46D6" w:rsidR="00FE6D08" w:rsidRPr="00FE6D08" w:rsidRDefault="00FE6D08" w:rsidP="00FE6D08">
      <w:r w:rsidRPr="00FE6D08">
        <w:t xml:space="preserve">Požaduji rovněž prověřit dlouhodobě nevyužité zastavitelné plochy a posoudit, zda je jejich další ponechání v územním plánu stále odůvodněné. </w:t>
      </w:r>
    </w:p>
    <w:p w14:paraId="3575AA97" w14:textId="77777777" w:rsidR="00FE6D08" w:rsidRPr="00FE6D08" w:rsidRDefault="00AD231C" w:rsidP="00FE6D08">
      <w:r>
        <w:pict w14:anchorId="132EE87D">
          <v:rect id="_x0000_i1028" style="width:0;height:1.5pt" o:hralign="center" o:hrstd="t" o:hr="t" fillcolor="#a0a0a0" stroked="f"/>
        </w:pict>
      </w:r>
    </w:p>
    <w:p w14:paraId="50FE65FF" w14:textId="77777777" w:rsidR="00FE6D08" w:rsidRDefault="00FE6D08" w:rsidP="00FE6D08">
      <w:pPr>
        <w:rPr>
          <w:b/>
          <w:bCs/>
        </w:rPr>
      </w:pPr>
    </w:p>
    <w:p w14:paraId="5396BFC9" w14:textId="77777777" w:rsidR="00FE6D08" w:rsidRDefault="00FE6D08" w:rsidP="00FE6D08">
      <w:pPr>
        <w:rPr>
          <w:b/>
          <w:bCs/>
        </w:rPr>
      </w:pPr>
    </w:p>
    <w:p w14:paraId="7E1E210B" w14:textId="4A9BBC61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lastRenderedPageBreak/>
        <w:t>4. Požaduji jasné vymezení centra obce a regulaci bytových domů</w:t>
      </w:r>
    </w:p>
    <w:p w14:paraId="64E69A0E" w14:textId="77777777" w:rsidR="00FE6D08" w:rsidRPr="00FE6D08" w:rsidRDefault="00FE6D08" w:rsidP="00FE6D08">
      <w:r w:rsidRPr="00FE6D08">
        <w:t>Požaduji, aby nový územní plán jednoznačně definoval hlavní centrum obce a stanovil, ve kterých lokalitách je možné umisťovat bytové domy.</w:t>
      </w:r>
    </w:p>
    <w:p w14:paraId="7DB0FD0C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Odůvodnění</w:t>
      </w:r>
    </w:p>
    <w:p w14:paraId="09E8C021" w14:textId="7138F2FD" w:rsidR="00FE6D08" w:rsidRPr="00FE6D08" w:rsidRDefault="00FE6D08" w:rsidP="00FE6D08">
      <w:r w:rsidRPr="00FE6D08">
        <w:t xml:space="preserve">Bytové domy by měly být soustřeďovány především do centra obce, zejména do lokalit určených pro vyšší koncentraci služeb a občanské vybavenosti. Současně požaduji přehodnotit funkční využití ploch </w:t>
      </w:r>
      <w:proofErr w:type="gramStart"/>
      <w:r w:rsidRPr="00FE6D08">
        <w:rPr>
          <w:b/>
          <w:bCs/>
        </w:rPr>
        <w:t>SJ - smíšené</w:t>
      </w:r>
      <w:proofErr w:type="gramEnd"/>
      <w:r w:rsidRPr="00FE6D08">
        <w:rPr>
          <w:b/>
          <w:bCs/>
        </w:rPr>
        <w:t xml:space="preserve"> území jádra obce</w:t>
      </w:r>
      <w:r w:rsidRPr="00FE6D08">
        <w:t xml:space="preserve">, případně stanovit regulační podmínky tak, aby nové bytové domy nebyly umisťovány do lokalit s převahou venkovského bydlení. </w:t>
      </w:r>
    </w:p>
    <w:p w14:paraId="411F74C0" w14:textId="77777777" w:rsidR="00FE6D08" w:rsidRPr="00FE6D08" w:rsidRDefault="00AD231C" w:rsidP="00FE6D08">
      <w:r>
        <w:pict w14:anchorId="0999C1D4">
          <v:rect id="_x0000_i1029" style="width:0;height:1.5pt" o:hralign="center" o:hrstd="t" o:hr="t" fillcolor="#a0a0a0" stroked="f"/>
        </w:pict>
      </w:r>
    </w:p>
    <w:p w14:paraId="6ECEBD84" w14:textId="0119BAD1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5. Požaduji zpracování územního plánu autorizovanými specialisty</w:t>
      </w:r>
    </w:p>
    <w:p w14:paraId="0C497402" w14:textId="77777777" w:rsidR="00FE6D08" w:rsidRPr="00FE6D08" w:rsidRDefault="00FE6D08" w:rsidP="00FE6D08">
      <w:r w:rsidRPr="00FE6D08">
        <w:t>Požaduji, aby zpracování nového územního plánu nebylo zajištěno pouze architektonickým studiem, ale aby na něm prokazatelně spolupracovali odborníci s příslušnou autorizací a odbornou odpovědností.</w:t>
      </w:r>
    </w:p>
    <w:p w14:paraId="78F4185C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Odůvodnění</w:t>
      </w:r>
    </w:p>
    <w:p w14:paraId="475784FF" w14:textId="77777777" w:rsidR="00FE6D08" w:rsidRPr="00FE6D08" w:rsidRDefault="00FE6D08" w:rsidP="00FE6D08">
      <w:r w:rsidRPr="00FE6D08">
        <w:t>Kamenice má významné krajinné, přírodní, vodohospodářské i historické hodnoty. Požaduji proto zapojení odborníků zejména v oblastech:</w:t>
      </w:r>
    </w:p>
    <w:p w14:paraId="039602FB" w14:textId="77777777" w:rsidR="00FE6D08" w:rsidRPr="00FE6D08" w:rsidRDefault="00FE6D08" w:rsidP="00FE6D08">
      <w:pPr>
        <w:numPr>
          <w:ilvl w:val="0"/>
          <w:numId w:val="4"/>
        </w:numPr>
      </w:pPr>
      <w:r w:rsidRPr="00FE6D08">
        <w:t>územního plánování,</w:t>
      </w:r>
    </w:p>
    <w:p w14:paraId="2CFD1095" w14:textId="77777777" w:rsidR="00FE6D08" w:rsidRPr="00FE6D08" w:rsidRDefault="00FE6D08" w:rsidP="00FE6D08">
      <w:pPr>
        <w:numPr>
          <w:ilvl w:val="0"/>
          <w:numId w:val="4"/>
        </w:numPr>
      </w:pPr>
      <w:r w:rsidRPr="00FE6D08">
        <w:t>krajinářské architektury,</w:t>
      </w:r>
    </w:p>
    <w:p w14:paraId="0371DCDB" w14:textId="77777777" w:rsidR="00FE6D08" w:rsidRPr="00FE6D08" w:rsidRDefault="00FE6D08" w:rsidP="00FE6D08">
      <w:pPr>
        <w:numPr>
          <w:ilvl w:val="0"/>
          <w:numId w:val="4"/>
        </w:numPr>
      </w:pPr>
      <w:r w:rsidRPr="00FE6D08">
        <w:t>hospodaření s vodou v krajině,</w:t>
      </w:r>
    </w:p>
    <w:p w14:paraId="42325DEE" w14:textId="77777777" w:rsidR="00FE6D08" w:rsidRPr="00FE6D08" w:rsidRDefault="00FE6D08" w:rsidP="00FE6D08">
      <w:pPr>
        <w:numPr>
          <w:ilvl w:val="0"/>
          <w:numId w:val="4"/>
        </w:numPr>
      </w:pPr>
      <w:r w:rsidRPr="00FE6D08">
        <w:t>ochrany přírody a krajiny,</w:t>
      </w:r>
    </w:p>
    <w:p w14:paraId="214A38EC" w14:textId="7BF8CF74" w:rsidR="00FE6D08" w:rsidRPr="00FE6D08" w:rsidRDefault="00FE6D08" w:rsidP="00FE6D08">
      <w:pPr>
        <w:numPr>
          <w:ilvl w:val="0"/>
          <w:numId w:val="4"/>
        </w:numPr>
      </w:pPr>
      <w:r w:rsidRPr="00FE6D08">
        <w:t xml:space="preserve">historického vývoje sídel a kulturní krajiny. </w:t>
      </w:r>
    </w:p>
    <w:p w14:paraId="377677D2" w14:textId="77777777" w:rsidR="00FE6D08" w:rsidRPr="00FE6D08" w:rsidRDefault="00AD231C" w:rsidP="00FE6D08">
      <w:r>
        <w:pict w14:anchorId="6AADA141">
          <v:rect id="_x0000_i1030" style="width:0;height:1.5pt" o:hralign="center" o:hrstd="t" o:hr="t" fillcolor="#a0a0a0" stroked="f"/>
        </w:pict>
      </w:r>
    </w:p>
    <w:p w14:paraId="56DF9512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6. Požaduji stanovení maximální velikosti obce a pokračování participace veřejnosti</w:t>
      </w:r>
    </w:p>
    <w:p w14:paraId="5A66AEF3" w14:textId="77777777" w:rsidR="00FE6D08" w:rsidRPr="00FE6D08" w:rsidRDefault="00FE6D08" w:rsidP="00FE6D08">
      <w:r w:rsidRPr="00FE6D08">
        <w:t>Požaduji, aby nový územní plán stanovil cílovou velikost obce a maximální rozsah budoucího rozvoje.</w:t>
      </w:r>
    </w:p>
    <w:p w14:paraId="30529132" w14:textId="77777777" w:rsidR="00FE6D08" w:rsidRPr="00FE6D08" w:rsidRDefault="00FE6D08" w:rsidP="00FE6D08">
      <w:pPr>
        <w:rPr>
          <w:b/>
          <w:bCs/>
        </w:rPr>
      </w:pPr>
      <w:r w:rsidRPr="00FE6D08">
        <w:rPr>
          <w:b/>
          <w:bCs/>
        </w:rPr>
        <w:t>Odůvodnění</w:t>
      </w:r>
    </w:p>
    <w:p w14:paraId="6A98FABC" w14:textId="099DCF02" w:rsidR="00FE6D08" w:rsidRPr="00FE6D08" w:rsidRDefault="00FE6D08" w:rsidP="00FE6D08">
      <w:r w:rsidRPr="00FE6D08">
        <w:t xml:space="preserve">V zadání není uvedeno, pro kolik obyvatel má být obec dlouhodobě rozvíjena. Bez stanovení cílového počtu obyvatel nelze posoudit, zda je navrhovaný rozvoj přiměřený a udržitelný. </w:t>
      </w:r>
    </w:p>
    <w:p w14:paraId="09D7FAC2" w14:textId="49A80532" w:rsidR="00FE6D08" w:rsidRPr="00FE6D08" w:rsidRDefault="00FE6D08" w:rsidP="00FE6D08">
      <w:r w:rsidRPr="00FE6D08">
        <w:lastRenderedPageBreak/>
        <w:t xml:space="preserve">Současně požaduji pokračování participace veřejnosti i v dalších etapách pořizování územního plánu. Participace byla důležitou součástí přípravy zadání a měla by pokračovat také při projednávání návrhu řešení nového územního plánu. </w:t>
      </w:r>
    </w:p>
    <w:p w14:paraId="3DBB8CA3" w14:textId="77777777" w:rsidR="00FE6D08" w:rsidRPr="00FE6D08" w:rsidRDefault="00AD231C" w:rsidP="00FE6D08">
      <w:r>
        <w:pict w14:anchorId="22102025">
          <v:rect id="_x0000_i1031" style="width:0;height:1.5pt" o:hralign="center" o:hrstd="t" o:hr="t" fillcolor="#a0a0a0" stroked="f"/>
        </w:pict>
      </w:r>
    </w:p>
    <w:p w14:paraId="1165E551" w14:textId="77777777" w:rsidR="00FE6D08" w:rsidRDefault="00FE6D08" w:rsidP="00FE6D08"/>
    <w:p w14:paraId="6041C3A4" w14:textId="77777777" w:rsidR="00FE6D08" w:rsidRDefault="00FE6D08" w:rsidP="00FE6D08"/>
    <w:p w14:paraId="5F0F30D7" w14:textId="0D1B02A9" w:rsidR="00FE6D08" w:rsidRPr="00FE6D08" w:rsidRDefault="00FE6D08" w:rsidP="00FE6D08">
      <w:r w:rsidRPr="00FE6D08">
        <w:t>V Kamenici dne: ....................................</w:t>
      </w:r>
    </w:p>
    <w:p w14:paraId="64D189F6" w14:textId="77777777" w:rsidR="00FE6D08" w:rsidRPr="00FE6D08" w:rsidRDefault="00FE6D08" w:rsidP="00FE6D08">
      <w:r w:rsidRPr="00FE6D08">
        <w:t>Podpis: .............................................</w:t>
      </w:r>
    </w:p>
    <w:p w14:paraId="0AD99DD4" w14:textId="20F1C5A5" w:rsidR="00A47E9F" w:rsidRDefault="00A47E9F"/>
    <w:sectPr w:rsidR="00A4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30"/>
    <w:multiLevelType w:val="multilevel"/>
    <w:tmpl w:val="3FF8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35DE2"/>
    <w:multiLevelType w:val="multilevel"/>
    <w:tmpl w:val="DE66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F460E"/>
    <w:multiLevelType w:val="multilevel"/>
    <w:tmpl w:val="6F7A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017CC"/>
    <w:multiLevelType w:val="multilevel"/>
    <w:tmpl w:val="445A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449354">
    <w:abstractNumId w:val="1"/>
  </w:num>
  <w:num w:numId="2" w16cid:durableId="565528371">
    <w:abstractNumId w:val="2"/>
  </w:num>
  <w:num w:numId="3" w16cid:durableId="1832604029">
    <w:abstractNumId w:val="3"/>
  </w:num>
  <w:num w:numId="4" w16cid:durableId="72418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65"/>
    <w:rsid w:val="002B7740"/>
    <w:rsid w:val="0030551A"/>
    <w:rsid w:val="007569D4"/>
    <w:rsid w:val="00794D8B"/>
    <w:rsid w:val="008909C7"/>
    <w:rsid w:val="00A47E9F"/>
    <w:rsid w:val="00F92365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7A5C"/>
  <w15:chartTrackingRefBased/>
  <w15:docId w15:val="{6E36578B-1019-467A-80DE-F6DC7E75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2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2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2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2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2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2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2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2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2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2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2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2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23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23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23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23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23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23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2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2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2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2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2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23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23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23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2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23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236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E6D0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6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682</Words>
  <Characters>4028</Characters>
  <Application>Microsoft Office Word</Application>
  <DocSecurity>0</DocSecurity>
  <Lines>33</Lines>
  <Paragraphs>9</Paragraphs>
  <ScaleCrop>false</ScaleCrop>
  <Company>NET4GAS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Šalapková Petra</dc:creator>
  <cp:keywords/>
  <dc:description/>
  <cp:lastModifiedBy>Šalapková Petra</cp:lastModifiedBy>
  <cp:revision>2</cp:revision>
  <dcterms:created xsi:type="dcterms:W3CDTF">2026-08-02T19:00:00Z</dcterms:created>
  <dcterms:modified xsi:type="dcterms:W3CDTF">2026-08-02T19:00:00Z</dcterms:modified>
</cp:coreProperties>
</file>